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1" w:rsidRDefault="007B0271" w:rsidP="007B0271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7B0271">
        <w:rPr>
          <w:rFonts w:ascii="Times New Roman" w:hAnsi="Times New Roman" w:cs="Times New Roman"/>
          <w:b/>
          <w:sz w:val="24"/>
        </w:rPr>
        <w:t>Приказ 08.02.2016 г № 34 «О внесении изменений в план надзорных мероприятий»</w:t>
      </w:r>
    </w:p>
    <w:p w:rsidR="007B0271" w:rsidRPr="007B0271" w:rsidRDefault="007B0271" w:rsidP="007B02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0271">
        <w:rPr>
          <w:color w:val="000000"/>
          <w:bdr w:val="none" w:sz="0" w:space="0" w:color="auto" w:frame="1"/>
        </w:rPr>
        <w:t>Руководствуясь п.10 постановления Правительства РФ от 26.11.2015г. №1268 «Об утверждении  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N 489»</w:t>
      </w:r>
    </w:p>
    <w:p w:rsidR="007B0271" w:rsidRPr="007B0271" w:rsidRDefault="007B0271" w:rsidP="007B0271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7B0271">
        <w:rPr>
          <w:color w:val="000000"/>
        </w:rPr>
        <w:t>ПРИКАЗЫВАЮ:</w:t>
      </w:r>
    </w:p>
    <w:p w:rsidR="007B0271" w:rsidRPr="007B0271" w:rsidRDefault="007B0271" w:rsidP="007B0271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7B0271">
        <w:rPr>
          <w:color w:val="000000"/>
        </w:rPr>
        <w:t xml:space="preserve">Исключить из «Ежегодного плана проведения плановых проверок юридических лиц  и индивидуальных предпринимателей Управления </w:t>
      </w:r>
      <w:proofErr w:type="spellStart"/>
      <w:r w:rsidRPr="007B0271">
        <w:rPr>
          <w:color w:val="000000"/>
        </w:rPr>
        <w:t>Роспотребнадзора</w:t>
      </w:r>
      <w:proofErr w:type="spellEnd"/>
      <w:r w:rsidRPr="007B0271">
        <w:rPr>
          <w:color w:val="000000"/>
        </w:rPr>
        <w:t xml:space="preserve"> по ХМАО-Югре на 2016 год» проверку в отношении  ООО ПКП «</w:t>
      </w:r>
      <w:proofErr w:type="spellStart"/>
      <w:r w:rsidRPr="007B0271">
        <w:rPr>
          <w:color w:val="000000"/>
        </w:rPr>
        <w:t>Нефтемашснаб</w:t>
      </w:r>
      <w:proofErr w:type="spellEnd"/>
      <w:r w:rsidRPr="007B0271">
        <w:rPr>
          <w:color w:val="000000"/>
        </w:rPr>
        <w:t xml:space="preserve">» (ИНН 8607005935, ХМАО-Югра, </w:t>
      </w:r>
      <w:proofErr w:type="spellStart"/>
      <w:r w:rsidRPr="007B0271">
        <w:rPr>
          <w:color w:val="000000"/>
        </w:rPr>
        <w:t>г</w:t>
      </w:r>
      <w:proofErr w:type="gramStart"/>
      <w:r w:rsidRPr="007B0271">
        <w:rPr>
          <w:color w:val="000000"/>
        </w:rPr>
        <w:t>.Л</w:t>
      </w:r>
      <w:proofErr w:type="gramEnd"/>
      <w:r w:rsidRPr="007B0271">
        <w:rPr>
          <w:color w:val="000000"/>
        </w:rPr>
        <w:t>ангепас</w:t>
      </w:r>
      <w:proofErr w:type="spellEnd"/>
      <w:r w:rsidRPr="007B0271">
        <w:rPr>
          <w:color w:val="000000"/>
        </w:rPr>
        <w:t xml:space="preserve">, Северная </w:t>
      </w:r>
      <w:proofErr w:type="spellStart"/>
      <w:r w:rsidRPr="007B0271">
        <w:rPr>
          <w:color w:val="000000"/>
        </w:rPr>
        <w:t>промзона</w:t>
      </w:r>
      <w:proofErr w:type="spellEnd"/>
      <w:r w:rsidRPr="007B0271">
        <w:rPr>
          <w:color w:val="000000"/>
        </w:rPr>
        <w:t>, владение 13) подтвердившего отнесение юридического лица к субъектам малого предпринимательства в соответствии со статьей 4 Федерального закона "О развитии малого и среднего предпринимательства в Российской Федерации".</w:t>
      </w:r>
    </w:p>
    <w:p w:rsidR="007B0271" w:rsidRPr="007B0271" w:rsidRDefault="007B0271" w:rsidP="007B0271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7B0271">
        <w:rPr>
          <w:color w:val="000000"/>
        </w:rPr>
        <w:t>Отделу организации и обеспечения деятельности (В.Ю. Черемных):</w:t>
      </w:r>
    </w:p>
    <w:p w:rsidR="007B0271" w:rsidRPr="007B0271" w:rsidRDefault="007B0271" w:rsidP="007B0271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7B0271">
        <w:rPr>
          <w:color w:val="000000"/>
        </w:rPr>
        <w:t xml:space="preserve">Копию приказа в трёхдневный срок с момента подписания разместить на официальном сайте Управления </w:t>
      </w:r>
      <w:proofErr w:type="spellStart"/>
      <w:r w:rsidRPr="007B0271">
        <w:rPr>
          <w:color w:val="000000"/>
        </w:rPr>
        <w:t>Роспотребнадзора</w:t>
      </w:r>
      <w:proofErr w:type="spellEnd"/>
      <w:r w:rsidRPr="007B0271">
        <w:rPr>
          <w:color w:val="000000"/>
        </w:rPr>
        <w:t xml:space="preserve"> по ХМАО-Югре и направить в прокуратуру ХМАО-Югры.</w:t>
      </w:r>
    </w:p>
    <w:p w:rsidR="007B0271" w:rsidRPr="007B0271" w:rsidRDefault="007B0271" w:rsidP="007B0271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proofErr w:type="gramStart"/>
      <w:r w:rsidRPr="007B0271">
        <w:rPr>
          <w:color w:val="000000"/>
        </w:rPr>
        <w:t>Контроль за</w:t>
      </w:r>
      <w:proofErr w:type="gramEnd"/>
      <w:r w:rsidRPr="007B0271">
        <w:rPr>
          <w:color w:val="000000"/>
        </w:rPr>
        <w:t xml:space="preserve"> исполнением настоящего приказа возложить на заместителя руководителя И.В. Кудрявцеву.</w:t>
      </w:r>
    </w:p>
    <w:p w:rsidR="007B0271" w:rsidRPr="007B0271" w:rsidRDefault="007B0271" w:rsidP="007B0271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7B0271">
        <w:rPr>
          <w:color w:val="000000"/>
        </w:rPr>
        <w:t> </w:t>
      </w:r>
    </w:p>
    <w:p w:rsidR="007B0271" w:rsidRPr="007B0271" w:rsidRDefault="007B0271" w:rsidP="007B0271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7B0271">
        <w:rPr>
          <w:color w:val="000000"/>
        </w:rPr>
        <w:t xml:space="preserve">Руководитель                                                       </w:t>
      </w:r>
      <w:r>
        <w:rPr>
          <w:color w:val="000000"/>
          <w:lang w:val="en-US"/>
        </w:rPr>
        <w:t xml:space="preserve">                               </w:t>
      </w:r>
      <w:r w:rsidRPr="007B0271">
        <w:rPr>
          <w:color w:val="000000"/>
        </w:rPr>
        <w:t>М.Г. Соловьёва</w:t>
      </w:r>
    </w:p>
    <w:p w:rsidR="007B0271" w:rsidRPr="007B0271" w:rsidRDefault="007B0271" w:rsidP="007B0271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sectPr w:rsidR="007B0271" w:rsidRPr="007B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54"/>
    <w:multiLevelType w:val="multilevel"/>
    <w:tmpl w:val="6DA0F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92836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F"/>
    <w:rsid w:val="0052687F"/>
    <w:rsid w:val="00745471"/>
    <w:rsid w:val="007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A. Zhurin</dc:creator>
  <cp:keywords/>
  <dc:description/>
  <cp:lastModifiedBy>Dmitriy A. Zhurin</cp:lastModifiedBy>
  <cp:revision>2</cp:revision>
  <dcterms:created xsi:type="dcterms:W3CDTF">2024-12-05T10:16:00Z</dcterms:created>
  <dcterms:modified xsi:type="dcterms:W3CDTF">2024-12-05T10:18:00Z</dcterms:modified>
</cp:coreProperties>
</file>