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46" w:rsidRPr="00C01A46" w:rsidRDefault="00C01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01A46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:rsidR="00C01A46" w:rsidRPr="00C01A46" w:rsidRDefault="00C01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1A46"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C01A46" w:rsidRPr="00C01A46" w:rsidRDefault="00C01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1A46" w:rsidRPr="00C01A46" w:rsidRDefault="00C01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1A46">
        <w:rPr>
          <w:rFonts w:ascii="Times New Roman" w:hAnsi="Times New Roman" w:cs="Times New Roman"/>
          <w:sz w:val="24"/>
          <w:szCs w:val="24"/>
        </w:rPr>
        <w:t>ПРИКАЗ</w:t>
      </w:r>
    </w:p>
    <w:p w:rsidR="00C01A46" w:rsidRPr="00C01A46" w:rsidRDefault="00C01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1A46">
        <w:rPr>
          <w:rFonts w:ascii="Times New Roman" w:hAnsi="Times New Roman" w:cs="Times New Roman"/>
          <w:sz w:val="24"/>
          <w:szCs w:val="24"/>
        </w:rPr>
        <w:t>от 22 марта 2013 г. N 153</w:t>
      </w:r>
    </w:p>
    <w:p w:rsidR="00C01A46" w:rsidRPr="00C01A46" w:rsidRDefault="00C01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1A46" w:rsidRPr="00C01A46" w:rsidRDefault="00C01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1A46">
        <w:rPr>
          <w:rFonts w:ascii="Times New Roman" w:hAnsi="Times New Roman" w:cs="Times New Roman"/>
          <w:sz w:val="24"/>
          <w:szCs w:val="24"/>
        </w:rPr>
        <w:t>ОБ ОРГАНИЗАЦИИ РАБОТЫ ПО ИСКЛЮЧЕНИЮ КОНФЛИКТА ИНТЕРЕСОВ</w:t>
      </w:r>
    </w:p>
    <w:p w:rsidR="00C01A46" w:rsidRPr="00C01A46" w:rsidRDefault="00C01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1A46">
        <w:rPr>
          <w:rFonts w:ascii="Times New Roman" w:hAnsi="Times New Roman" w:cs="Times New Roman"/>
          <w:sz w:val="24"/>
          <w:szCs w:val="24"/>
        </w:rPr>
        <w:t>ПРИ ЗАКЛЮЧЕНИИ ДОГОВОРОВ ФЕДЕРАЛЬНЫМИ ГОСУДАРСТВЕННЫМИ</w:t>
      </w:r>
    </w:p>
    <w:p w:rsidR="00C01A46" w:rsidRPr="00C01A46" w:rsidRDefault="00C01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1A46">
        <w:rPr>
          <w:rFonts w:ascii="Times New Roman" w:hAnsi="Times New Roman" w:cs="Times New Roman"/>
          <w:sz w:val="24"/>
          <w:szCs w:val="24"/>
        </w:rPr>
        <w:t>УНИТАРНЫМИ ПРЕДПРИЯТИЯМИ, ПОДВЕДОМСТВЕННЫМИ</w:t>
      </w:r>
    </w:p>
    <w:p w:rsidR="00C01A46" w:rsidRPr="00C01A46" w:rsidRDefault="00C01A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1A46">
        <w:rPr>
          <w:rFonts w:ascii="Times New Roman" w:hAnsi="Times New Roman" w:cs="Times New Roman"/>
          <w:sz w:val="24"/>
          <w:szCs w:val="24"/>
        </w:rPr>
        <w:t>РОСПОТРЕБНАДЗОРУ</w:t>
      </w:r>
    </w:p>
    <w:p w:rsidR="00C01A46" w:rsidRPr="00C01A46" w:rsidRDefault="00C01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46" w:rsidRPr="00C01A46" w:rsidRDefault="00C01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A46">
        <w:rPr>
          <w:rFonts w:ascii="Times New Roman" w:hAnsi="Times New Roman" w:cs="Times New Roman"/>
          <w:sz w:val="24"/>
          <w:szCs w:val="24"/>
        </w:rPr>
        <w:t>В целях повышения эффективности работы по исключению конфликта интересов при заключении договоров федеральными государственными унитарными предприятиями, подведомственными Роспотребнадзору, и в соответствии с Федеральным законом от 14.11.2002 N 161-ФЗ "О государственных и муниципальных унитарных предприятиях" (в ред. от 03.12.2012) приказываю:</w:t>
      </w:r>
    </w:p>
    <w:p w:rsidR="00C01A46" w:rsidRPr="00C01A46" w:rsidRDefault="00C01A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A46">
        <w:rPr>
          <w:rFonts w:ascii="Times New Roman" w:hAnsi="Times New Roman" w:cs="Times New Roman"/>
          <w:sz w:val="24"/>
          <w:szCs w:val="24"/>
        </w:rPr>
        <w:t>1. Директорам подведомственных федеральных государственных унитарных предприятий:</w:t>
      </w:r>
    </w:p>
    <w:p w:rsidR="00C01A46" w:rsidRPr="00C01A46" w:rsidRDefault="00C01A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A46">
        <w:rPr>
          <w:rFonts w:ascii="Times New Roman" w:hAnsi="Times New Roman" w:cs="Times New Roman"/>
          <w:sz w:val="24"/>
          <w:szCs w:val="24"/>
        </w:rPr>
        <w:t>1.1. Принять меры к неукоснительному соблюдению обязанности по согласованию с Роспотребнадзором сделок, в совершении которых имеется заинтересованность директора предприятия.</w:t>
      </w:r>
    </w:p>
    <w:p w:rsidR="00C01A46" w:rsidRPr="00C01A46" w:rsidRDefault="00C01A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A46">
        <w:rPr>
          <w:rFonts w:ascii="Times New Roman" w:hAnsi="Times New Roman" w:cs="Times New Roman"/>
          <w:sz w:val="24"/>
          <w:szCs w:val="24"/>
        </w:rPr>
        <w:t>1.2. Обеспечить доведение до сведения Роспотребнадзора письменной информации:</w:t>
      </w:r>
    </w:p>
    <w:p w:rsidR="00C01A46" w:rsidRPr="00C01A46" w:rsidRDefault="00C01A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A46">
        <w:rPr>
          <w:rFonts w:ascii="Times New Roman" w:hAnsi="Times New Roman" w:cs="Times New Roman"/>
          <w:sz w:val="24"/>
          <w:szCs w:val="24"/>
        </w:rPr>
        <w:t>о юридических лицах, в которых директор предприятия,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владеют двадцатью и более процентами акций (долей, паев) в совокупности;</w:t>
      </w:r>
    </w:p>
    <w:p w:rsidR="00C01A46" w:rsidRPr="00C01A46" w:rsidRDefault="00C01A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A46">
        <w:rPr>
          <w:rFonts w:ascii="Times New Roman" w:hAnsi="Times New Roman" w:cs="Times New Roman"/>
          <w:sz w:val="24"/>
          <w:szCs w:val="24"/>
        </w:rPr>
        <w:t>о юридических лицах, в которых директор,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занимают должности в органах управления;</w:t>
      </w:r>
    </w:p>
    <w:p w:rsidR="00C01A46" w:rsidRPr="00C01A46" w:rsidRDefault="00C01A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A46">
        <w:rPr>
          <w:rFonts w:ascii="Times New Roman" w:hAnsi="Times New Roman" w:cs="Times New Roman"/>
          <w:sz w:val="24"/>
          <w:szCs w:val="24"/>
        </w:rPr>
        <w:t>об известных директору предприятия совершаемых или предполагаемых сделках, в совершении которых он может быть признан заинтересованным.</w:t>
      </w:r>
    </w:p>
    <w:p w:rsidR="00C01A46" w:rsidRPr="00C01A46" w:rsidRDefault="00C01A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A46">
        <w:rPr>
          <w:rFonts w:ascii="Times New Roman" w:hAnsi="Times New Roman" w:cs="Times New Roman"/>
          <w:sz w:val="24"/>
          <w:szCs w:val="24"/>
        </w:rPr>
        <w:t>2. Управлению имущественного комплекса (Л.В. Сафонкиной) совместно с Управлением кадров, последипломного образования и гигиенического воспитания населения (А.А. Пронина) в срок до 1 мая 2013 года актуализировать порядок организации в Роспотребнадзоре работ по согласованию подведомственным федеральным государственным унитарным предприятиям сделок, в совершении которых имеется заинтересованность.</w:t>
      </w:r>
    </w:p>
    <w:p w:rsidR="00C01A46" w:rsidRPr="00C01A46" w:rsidRDefault="00C01A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A46">
        <w:rPr>
          <w:rFonts w:ascii="Times New Roman" w:hAnsi="Times New Roman" w:cs="Times New Roman"/>
          <w:sz w:val="24"/>
          <w:szCs w:val="24"/>
        </w:rPr>
        <w:t>3. Контроль за исполнением Приказа оставляю за собой.</w:t>
      </w:r>
    </w:p>
    <w:p w:rsidR="00C01A46" w:rsidRPr="00C01A46" w:rsidRDefault="00C01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46" w:rsidRPr="00C01A46" w:rsidRDefault="00C01A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A46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96C65" w:rsidRPr="00C01A46" w:rsidRDefault="00C01A46" w:rsidP="00C01A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A46">
        <w:rPr>
          <w:rFonts w:ascii="Times New Roman" w:hAnsi="Times New Roman" w:cs="Times New Roman"/>
          <w:sz w:val="24"/>
          <w:szCs w:val="24"/>
        </w:rPr>
        <w:t>Г.Г. ОНИЩЕНКО</w:t>
      </w:r>
      <w:bookmarkEnd w:id="0"/>
    </w:p>
    <w:sectPr w:rsidR="00596C65" w:rsidRPr="00C01A46" w:rsidSect="00A8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46"/>
    <w:rsid w:val="00596C65"/>
    <w:rsid w:val="00C0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E1BFD-2854-4E21-BB58-11D767D3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A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Галова</dc:creator>
  <cp:keywords/>
  <dc:description/>
  <cp:lastModifiedBy>Ирина Владимировна Галова</cp:lastModifiedBy>
  <cp:revision>1</cp:revision>
  <dcterms:created xsi:type="dcterms:W3CDTF">2019-09-30T13:17:00Z</dcterms:created>
  <dcterms:modified xsi:type="dcterms:W3CDTF">2019-09-30T13:18:00Z</dcterms:modified>
</cp:coreProperties>
</file>