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="002C0C02" w:rsidRPr="00517AB5">
        <w:rPr>
          <w:rFonts w:ascii="Times New Roman" w:hAnsi="Times New Roman" w:cs="Times New Roman"/>
          <w:b/>
        </w:rPr>
        <w:t xml:space="preserve">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A849D5">
        <w:rPr>
          <w:rFonts w:ascii="Times New Roman" w:hAnsi="Times New Roman" w:cs="Times New Roman"/>
          <w:b/>
        </w:rPr>
        <w:t>25</w:t>
      </w:r>
      <w:r w:rsidR="00435809">
        <w:rPr>
          <w:rFonts w:ascii="Times New Roman" w:hAnsi="Times New Roman" w:cs="Times New Roman"/>
          <w:b/>
        </w:rPr>
        <w:t xml:space="preserve"> </w:t>
      </w:r>
      <w:r w:rsidR="00D32FE9">
        <w:rPr>
          <w:rFonts w:ascii="Times New Roman" w:hAnsi="Times New Roman" w:cs="Times New Roman"/>
          <w:b/>
        </w:rPr>
        <w:t>фе</w:t>
      </w:r>
      <w:r w:rsidR="00435809">
        <w:rPr>
          <w:rFonts w:ascii="Times New Roman" w:hAnsi="Times New Roman" w:cs="Times New Roman"/>
          <w:b/>
        </w:rPr>
        <w:t>в</w:t>
      </w:r>
      <w:r w:rsidR="000C2C9D">
        <w:rPr>
          <w:rFonts w:ascii="Times New Roman" w:hAnsi="Times New Roman" w:cs="Times New Roman"/>
          <w:b/>
        </w:rPr>
        <w:t>р</w:t>
      </w:r>
      <w:r w:rsidR="00D32FE9">
        <w:rPr>
          <w:rFonts w:ascii="Times New Roman" w:hAnsi="Times New Roman" w:cs="Times New Roman"/>
          <w:b/>
        </w:rPr>
        <w:t>ал</w:t>
      </w:r>
      <w:r w:rsidR="000C2C9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A849D5">
        <w:rPr>
          <w:rFonts w:ascii="Times New Roman" w:hAnsi="Times New Roman" w:cs="Times New Roman"/>
          <w:b/>
        </w:rPr>
        <w:t>01 марта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A53746" w:rsidTr="00A53746">
        <w:trPr>
          <w:trHeight w:val="833"/>
        </w:trPr>
        <w:tc>
          <w:tcPr>
            <w:tcW w:w="2051" w:type="dxa"/>
          </w:tcPr>
          <w:p w:rsidR="00CB5520" w:rsidRPr="00A53746" w:rsidRDefault="00CB5520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A53746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A53746" w:rsidRDefault="00CB5520" w:rsidP="00A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A53746" w:rsidRDefault="00CB5520" w:rsidP="00A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A53746" w:rsidRDefault="00CB5520" w:rsidP="00A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A53746" w:rsidRDefault="00CB5520" w:rsidP="00A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A53746" w:rsidRDefault="00CB5520" w:rsidP="00A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093686" w:rsidRPr="00A53746" w:rsidTr="00A53746">
        <w:trPr>
          <w:trHeight w:val="280"/>
        </w:trPr>
        <w:tc>
          <w:tcPr>
            <w:tcW w:w="2051" w:type="dxa"/>
            <w:vMerge w:val="restart"/>
          </w:tcPr>
          <w:p w:rsidR="00093686" w:rsidRPr="00A53746" w:rsidRDefault="00093686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093686" w:rsidRPr="00A53746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CB390E" w:rsidRPr="00A53746" w:rsidRDefault="00CB390E" w:rsidP="001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</w:tc>
        <w:tc>
          <w:tcPr>
            <w:tcW w:w="1865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CB390E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9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:rsidR="00093686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093686" w:rsidRPr="00A53746" w:rsidRDefault="00A85A45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93686" w:rsidRPr="00A53746" w:rsidTr="00A53746">
        <w:trPr>
          <w:trHeight w:val="141"/>
        </w:trPr>
        <w:tc>
          <w:tcPr>
            <w:tcW w:w="2051" w:type="dxa"/>
            <w:vMerge/>
          </w:tcPr>
          <w:p w:rsidR="00093686" w:rsidRPr="00A53746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A53746" w:rsidRDefault="00093686" w:rsidP="005C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ООО «Сервис плюс»</w:t>
            </w:r>
          </w:p>
          <w:p w:rsidR="00CB390E" w:rsidRPr="00A53746" w:rsidRDefault="00A85A45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УИН: 14104860008700094421</w:t>
            </w:r>
          </w:p>
        </w:tc>
        <w:tc>
          <w:tcPr>
            <w:tcW w:w="1865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№46/со</w:t>
            </w:r>
          </w:p>
          <w:p w:rsidR="00CB390E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9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093686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093686" w:rsidRPr="00A53746" w:rsidRDefault="00DE4007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093686" w:rsidRPr="00A53746" w:rsidTr="00A53746">
        <w:trPr>
          <w:trHeight w:val="132"/>
        </w:trPr>
        <w:tc>
          <w:tcPr>
            <w:tcW w:w="2051" w:type="dxa"/>
            <w:vMerge/>
          </w:tcPr>
          <w:p w:rsidR="00093686" w:rsidRPr="00A53746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A53746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АО «РТК»</w:t>
            </w:r>
          </w:p>
          <w:p w:rsidR="00CB390E" w:rsidRPr="00A53746" w:rsidRDefault="00A85A45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УИН: </w:t>
            </w:r>
            <w:r w:rsidRPr="00A85A45">
              <w:rPr>
                <w:rFonts w:ascii="Times New Roman" w:hAnsi="Times New Roman" w:cs="Times New Roman"/>
                <w:sz w:val="24"/>
                <w:szCs w:val="24"/>
              </w:rPr>
              <w:t>14104860008700095282</w:t>
            </w:r>
          </w:p>
        </w:tc>
        <w:tc>
          <w:tcPr>
            <w:tcW w:w="1865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№47/со</w:t>
            </w:r>
          </w:p>
          <w:p w:rsidR="00CB390E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9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:rsidR="00093686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093686" w:rsidRPr="00A53746" w:rsidRDefault="00A85A45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93686" w:rsidRPr="00A53746" w:rsidTr="00A53746">
        <w:trPr>
          <w:trHeight w:val="132"/>
        </w:trPr>
        <w:tc>
          <w:tcPr>
            <w:tcW w:w="2051" w:type="dxa"/>
            <w:vMerge/>
          </w:tcPr>
          <w:p w:rsidR="00093686" w:rsidRPr="00A53746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A53746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Гусейнов А.А.о</w:t>
            </w:r>
          </w:p>
          <w:p w:rsidR="00CB390E" w:rsidRPr="00A53746" w:rsidRDefault="00A85A45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УИН: </w:t>
            </w:r>
            <w:r w:rsidR="001D2F6A" w:rsidRPr="001D2F6A">
              <w:rPr>
                <w:rFonts w:ascii="Times New Roman" w:hAnsi="Times New Roman" w:cs="Times New Roman"/>
                <w:sz w:val="24"/>
                <w:szCs w:val="24"/>
              </w:rPr>
              <w:t>14104860008700095290</w:t>
            </w:r>
          </w:p>
        </w:tc>
        <w:tc>
          <w:tcPr>
            <w:tcW w:w="1865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CB390E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9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:rsidR="00093686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93686" w:rsidRPr="00A53746" w:rsidTr="00A53746">
        <w:trPr>
          <w:trHeight w:val="132"/>
        </w:trPr>
        <w:tc>
          <w:tcPr>
            <w:tcW w:w="2051" w:type="dxa"/>
            <w:vMerge/>
          </w:tcPr>
          <w:p w:rsidR="00093686" w:rsidRPr="00A53746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A53746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Третьяков С.В.</w:t>
            </w:r>
          </w:p>
          <w:p w:rsidR="00CB390E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УИН: 14104860008700094170</w:t>
            </w:r>
          </w:p>
        </w:tc>
        <w:tc>
          <w:tcPr>
            <w:tcW w:w="1865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CB390E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90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093686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93686" w:rsidRPr="00A53746" w:rsidRDefault="00CB390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Кощеева Галина Александровна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 1 ст. 14.6</w:t>
            </w:r>
          </w:p>
        </w:tc>
        <w:tc>
          <w:tcPr>
            <w:tcW w:w="4381" w:type="dxa"/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Федерального закона 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№ 381-ФЗ «Об основах государственного регулирования торговой деятельности в Российской Федерации»; постановления 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Ханты-Мансийского АО - Югры от 16.10.2007 №250-п «Об установлении предельных размеров торговых надбавок к ценам на некоторые виды продовольственных товаров»</w:t>
            </w:r>
          </w:p>
        </w:tc>
        <w:tc>
          <w:tcPr>
            <w:tcW w:w="1978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9E2A56" w:rsidRPr="00A53746" w:rsidTr="00A53746">
        <w:trPr>
          <w:trHeight w:val="559"/>
        </w:trPr>
        <w:tc>
          <w:tcPr>
            <w:tcW w:w="2051" w:type="dxa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Казаев Павел Анатольевич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14104860008700094235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01.03.2019г.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E2A56" w:rsidRPr="001D2F6A" w:rsidRDefault="009E2A56" w:rsidP="001D2F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9E2A56" w:rsidRPr="00A53746" w:rsidRDefault="009E2A56" w:rsidP="001D2F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 11, ч. 5 ст. 15, ст. 32 Федерального Закона от 30.03.1999 года №52-ФЗ «О санитарно-эпидемиологическом благополучии населения»; ст. 22 Федерального Закона от 02.01.2000г. № 29-ФЗ «О качестве и безопасности пищевых продуктов»; п. 1.4, п. 14.1, п. 14.2 СП 2.3.6.1066-01 «Санитарно-эпидемиологические требования к организации торговли и обороту в них продовольственного сырья и пищевых продуктов»; п.1.5., п.2.1, п.2.3, п 2.4, п. 2.6, п.2.7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 w:val="restart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Чистякова Екатерина Владимировна</w:t>
            </w:r>
          </w:p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УИН 14104860008700094264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№37-ТО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Малий Светлана Станиславовна</w:t>
            </w:r>
          </w:p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УИН 14104860008700094278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№38-ТО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Кузьмина Юлия Викторовна</w:t>
            </w:r>
          </w:p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УИН 14104860008700094286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№39-ТО от 27.02.2019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МАДОУ «Детский сад «Гусельки»</w:t>
            </w:r>
          </w:p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lastRenderedPageBreak/>
              <w:t>УИН 14104860008700094294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№40-ТО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Бушмакина Надежда Сергеевна</w:t>
            </w:r>
          </w:p>
          <w:p w:rsidR="009E2A56" w:rsidRPr="00A53746" w:rsidRDefault="009E2A56" w:rsidP="00A5374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53746">
              <w:rPr>
                <w:sz w:val="24"/>
                <w:szCs w:val="24"/>
                <w:lang w:val="ru-RU"/>
              </w:rPr>
              <w:t>УИН 14104860008700094308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№41-ТО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технического регламента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A56" w:rsidRPr="00A53746" w:rsidRDefault="009E2A56" w:rsidP="00A5374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Мажара Мария Владимировна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14104860008700094316</w:t>
            </w:r>
          </w:p>
        </w:tc>
        <w:tc>
          <w:tcPr>
            <w:tcW w:w="1865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№42-ТО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90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 w:val="restart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Сохань Е.Д.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14104860008700094136</w:t>
            </w:r>
          </w:p>
        </w:tc>
        <w:tc>
          <w:tcPr>
            <w:tcW w:w="1865" w:type="dxa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 1ст. 6.24</w:t>
            </w:r>
          </w:p>
        </w:tc>
        <w:tc>
          <w:tcPr>
            <w:tcW w:w="4381" w:type="dxa"/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Сохань Е.Д.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Ямбулатова Д.Р.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E2A56" w:rsidRPr="00A53746" w:rsidTr="00A53746">
        <w:trPr>
          <w:trHeight w:val="132"/>
        </w:trPr>
        <w:tc>
          <w:tcPr>
            <w:tcW w:w="2051" w:type="dxa"/>
            <w:vMerge/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9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Чижова Н.Д.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E2A56" w:rsidRPr="00A53746" w:rsidRDefault="009E2A56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 w:val="restart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Радужном</w:t>
            </w: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Шарафутдинова Елена Владимировна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A53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14104860008700093964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Дема Сергей Васильевич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A53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14104860008700093905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 14.4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7 Закон РФ от 07.02.1992 N 2300-1 (ред. от 03.07.2016) "О защите прав потребителей"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Ковалева Татьяна Кирилловна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14104860008700093972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Смирнова Анастасия Вячеславовна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 </w:t>
            </w: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14104860008700093980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171 ФЗ от 22.11.1995г, № 218 ФЗ от 18.07.2011г, а 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закон ХМАО-Югры № 34-03 от 31.03.2012г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ООО «Торг-Сервис 72»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14104860008700093999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 11,15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ООО «Торг-Сервис 72»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14104860008700094006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 11,24 Федерального закона от 30.03.1999г. № 52-ФЗ "О санитарно-эпидемиологическом благополучии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Булаева Зоя Викентьевна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14104860008700094014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 w:val="restart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14104860008700094073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95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74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14104860008700094081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96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74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14104860008700094065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97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5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  <w:r w:rsidRPr="00A5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14104860008700094099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98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1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5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</w:t>
            </w:r>
            <w:r w:rsidRPr="00A5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14104860008700094103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99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2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«Действия,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14104860008700094111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100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ст.6.25 ч. 1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«Несоблюдение требований к знаку о запрете курения, обозначающему территории, здания и объекты, где курение запрещено, и к порядку его размещения»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Ложкин Андрей Леонидович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14104860008700094146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101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ст.6.25 ч. 2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53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ООО «Лабиринт»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14104860008700094154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102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 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ст.6.25 ч. 3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«Неисполнение индивидуальным предпринимателем или юридическим лицом обязанностей по контролю 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60 000</w:t>
            </w:r>
          </w:p>
        </w:tc>
      </w:tr>
      <w:tr w:rsidR="0008043E" w:rsidRPr="00A53746" w:rsidTr="00A53746">
        <w:trPr>
          <w:trHeight w:val="132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«Тандер»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14104860008700094200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№ 93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28.02.2019г.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2</w:t>
            </w: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«Действия,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Cs/>
                <w:sz w:val="24"/>
                <w:szCs w:val="24"/>
              </w:rPr>
              <w:t>300 000</w:t>
            </w:r>
          </w:p>
        </w:tc>
      </w:tr>
      <w:tr w:rsidR="0008043E" w:rsidRPr="00A53746" w:rsidTr="00A53746">
        <w:trPr>
          <w:trHeight w:val="620"/>
        </w:trPr>
        <w:tc>
          <w:tcPr>
            <w:tcW w:w="2051" w:type="dxa"/>
            <w:vMerge w:val="restart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Маланичева Татьяна Геннадьевна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14104860008700093875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Ряхов Дмитрий Геннадьевич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14104860008700093867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Саушина Ольга Анатольевна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14104860008700093859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Литвинова Надежда Николаевна УИН 14104860008700093840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Михайлова Наталья Витальевна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14104860008700093832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Федорова Марина Ивановна УИН 14104860008700093824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Кислицына Оксана Алексеевна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14104860008700093921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Лакейчук Ирина Геннадьевна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14104860008700093913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 xml:space="preserve">Сайдылова Файруса 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Сибкатулловна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14104860008700093948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№56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6.3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законодательства в области </w:t>
            </w: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08043E" w:rsidRPr="00A53746" w:rsidTr="00A53746">
        <w:trPr>
          <w:trHeight w:val="213"/>
        </w:trPr>
        <w:tc>
          <w:tcPr>
            <w:tcW w:w="2051" w:type="dxa"/>
            <w:vMerge/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8043E" w:rsidRPr="00A53746" w:rsidRDefault="0008043E" w:rsidP="0008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ООО «Жилище-Сервис»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УИН 14104860008700094022</w:t>
            </w:r>
          </w:p>
        </w:tc>
        <w:tc>
          <w:tcPr>
            <w:tcW w:w="1865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от 27.02.2019 г.</w:t>
            </w:r>
          </w:p>
        </w:tc>
        <w:tc>
          <w:tcPr>
            <w:tcW w:w="1790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8043E" w:rsidRPr="00A53746" w:rsidRDefault="0008043E" w:rsidP="00A5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08043E" w:rsidRPr="00A53746" w:rsidRDefault="0008043E" w:rsidP="00A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F2" w:rsidRDefault="00976CF2" w:rsidP="004A2472">
      <w:pPr>
        <w:spacing w:after="0" w:line="240" w:lineRule="auto"/>
      </w:pPr>
      <w:r>
        <w:separator/>
      </w:r>
    </w:p>
  </w:endnote>
  <w:endnote w:type="continuationSeparator" w:id="0">
    <w:p w:rsidR="00976CF2" w:rsidRDefault="00976CF2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F2" w:rsidRDefault="00976CF2" w:rsidP="004A2472">
      <w:pPr>
        <w:spacing w:after="0" w:line="240" w:lineRule="auto"/>
      </w:pPr>
      <w:r>
        <w:separator/>
      </w:r>
    </w:p>
  </w:footnote>
  <w:footnote w:type="continuationSeparator" w:id="0">
    <w:p w:rsidR="00976CF2" w:rsidRDefault="00976CF2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C61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F6A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6CF2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43FF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79B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49D5"/>
    <w:rsid w:val="00A8510A"/>
    <w:rsid w:val="00A85A45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007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3530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246B-0381-4A37-B9CD-07854AD3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2019-04-01T11:11:00Z</dcterms:created>
  <dcterms:modified xsi:type="dcterms:W3CDTF">2019-04-01T11:11:00Z</dcterms:modified>
</cp:coreProperties>
</file>