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A04738">
        <w:rPr>
          <w:rFonts w:ascii="Times New Roman" w:hAnsi="Times New Roman" w:cs="Times New Roman"/>
          <w:b/>
        </w:rPr>
        <w:t>18</w:t>
      </w:r>
      <w:r w:rsidR="00435809">
        <w:rPr>
          <w:rFonts w:ascii="Times New Roman" w:hAnsi="Times New Roman" w:cs="Times New Roman"/>
          <w:b/>
        </w:rPr>
        <w:t xml:space="preserve"> </w:t>
      </w:r>
      <w:r w:rsidR="00D32FE9">
        <w:rPr>
          <w:rFonts w:ascii="Times New Roman" w:hAnsi="Times New Roman" w:cs="Times New Roman"/>
          <w:b/>
        </w:rPr>
        <w:t>фе</w:t>
      </w:r>
      <w:r w:rsidR="00435809">
        <w:rPr>
          <w:rFonts w:ascii="Times New Roman" w:hAnsi="Times New Roman" w:cs="Times New Roman"/>
          <w:b/>
        </w:rPr>
        <w:t>в</w:t>
      </w:r>
      <w:r w:rsidR="000C2C9D">
        <w:rPr>
          <w:rFonts w:ascii="Times New Roman" w:hAnsi="Times New Roman" w:cs="Times New Roman"/>
          <w:b/>
        </w:rPr>
        <w:t>р</w:t>
      </w:r>
      <w:r w:rsidR="00D32FE9">
        <w:rPr>
          <w:rFonts w:ascii="Times New Roman" w:hAnsi="Times New Roman" w:cs="Times New Roman"/>
          <w:b/>
        </w:rPr>
        <w:t>ал</w:t>
      </w:r>
      <w:r w:rsidR="000C2C9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A04738">
        <w:rPr>
          <w:rFonts w:ascii="Times New Roman" w:hAnsi="Times New Roman" w:cs="Times New Roman"/>
          <w:b/>
        </w:rPr>
        <w:t>22</w:t>
      </w:r>
      <w:r w:rsidR="00435809">
        <w:rPr>
          <w:rFonts w:ascii="Times New Roman" w:hAnsi="Times New Roman" w:cs="Times New Roman"/>
          <w:b/>
        </w:rPr>
        <w:t xml:space="preserve"> </w:t>
      </w:r>
      <w:r w:rsidR="007B586D">
        <w:rPr>
          <w:rFonts w:ascii="Times New Roman" w:hAnsi="Times New Roman" w:cs="Times New Roman"/>
          <w:b/>
        </w:rPr>
        <w:t>феврал</w:t>
      </w:r>
      <w:r w:rsidR="00435809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F5171C" w:rsidTr="00F5171C">
        <w:trPr>
          <w:trHeight w:val="833"/>
        </w:trPr>
        <w:tc>
          <w:tcPr>
            <w:tcW w:w="2051" w:type="dxa"/>
          </w:tcPr>
          <w:p w:rsidR="00CB5520" w:rsidRPr="00F5171C" w:rsidRDefault="00CB5520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F5171C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F5171C" w:rsidRDefault="00CB5520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F5171C" w:rsidRDefault="00CB5520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F5171C" w:rsidRDefault="00CB5520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F5171C" w:rsidRDefault="00CB5520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F5171C" w:rsidRDefault="00CB5520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093686" w:rsidRPr="00F5171C" w:rsidTr="00F5171C">
        <w:trPr>
          <w:trHeight w:val="280"/>
        </w:trPr>
        <w:tc>
          <w:tcPr>
            <w:tcW w:w="2051" w:type="dxa"/>
            <w:vMerge w:val="restart"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093686" w:rsidRPr="00F5171C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Гафурова М.Р.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14104860008700093344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№36/со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093686" w:rsidRPr="00F5171C" w:rsidRDefault="00093686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93686" w:rsidRPr="00F5171C" w:rsidTr="00F5171C">
        <w:trPr>
          <w:trHeight w:val="141"/>
        </w:trPr>
        <w:tc>
          <w:tcPr>
            <w:tcW w:w="2051" w:type="dxa"/>
            <w:vMerge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F5171C" w:rsidRDefault="00093686" w:rsidP="005C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МКДОУ ХМР «Д/с «Светлячок»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14104860008700093352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№37/со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093686" w:rsidRPr="00F5171C" w:rsidRDefault="00093686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93686" w:rsidRPr="00F5171C" w:rsidTr="00F5171C">
        <w:trPr>
          <w:trHeight w:val="132"/>
        </w:trPr>
        <w:tc>
          <w:tcPr>
            <w:tcW w:w="2051" w:type="dxa"/>
            <w:vMerge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F5171C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Сметанина Л.А.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14104860008700093360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№38/со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093686" w:rsidRPr="00F5171C" w:rsidRDefault="00093686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93686" w:rsidRPr="00F5171C" w:rsidTr="00F5171C">
        <w:trPr>
          <w:trHeight w:val="132"/>
        </w:trPr>
        <w:tc>
          <w:tcPr>
            <w:tcW w:w="2051" w:type="dxa"/>
            <w:vMerge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F5171C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Абдылдаева Г.Э.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14104860008700093425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093686" w:rsidRPr="00F5171C" w:rsidRDefault="00093686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93686" w:rsidRPr="00F5171C" w:rsidTr="00F5171C">
        <w:trPr>
          <w:trHeight w:val="132"/>
        </w:trPr>
        <w:tc>
          <w:tcPr>
            <w:tcW w:w="2051" w:type="dxa"/>
            <w:vMerge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F5171C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Абдылдаева Г.Э.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14104860008700093433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093686" w:rsidRPr="00F5171C" w:rsidRDefault="00093686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93686" w:rsidRPr="00F5171C" w:rsidTr="00F5171C">
        <w:trPr>
          <w:trHeight w:val="132"/>
        </w:trPr>
        <w:tc>
          <w:tcPr>
            <w:tcW w:w="2051" w:type="dxa"/>
            <w:vMerge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F5171C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Сабралиева А.К.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14104860008700093441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093686" w:rsidRPr="00F5171C" w:rsidRDefault="00093686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93686" w:rsidRPr="00F5171C" w:rsidTr="00F5171C">
        <w:trPr>
          <w:trHeight w:val="132"/>
        </w:trPr>
        <w:tc>
          <w:tcPr>
            <w:tcW w:w="2051" w:type="dxa"/>
            <w:vMerge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F5171C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Чиркова Т.П.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14104860008700093453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093686" w:rsidRPr="00F5171C" w:rsidRDefault="00093686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93686" w:rsidRPr="00F5171C" w:rsidTr="00F5171C">
        <w:trPr>
          <w:trHeight w:val="132"/>
        </w:trPr>
        <w:tc>
          <w:tcPr>
            <w:tcW w:w="2051" w:type="dxa"/>
            <w:vMerge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F5171C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Керимов Э.З.о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14104860008700093468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</w:tcPr>
          <w:p w:rsidR="00093686" w:rsidRPr="00F5171C" w:rsidRDefault="00093686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93686" w:rsidRPr="00F5171C" w:rsidTr="00F5171C">
        <w:trPr>
          <w:trHeight w:val="132"/>
        </w:trPr>
        <w:tc>
          <w:tcPr>
            <w:tcW w:w="2051" w:type="dxa"/>
            <w:vMerge/>
          </w:tcPr>
          <w:p w:rsidR="00093686" w:rsidRPr="00F5171C" w:rsidRDefault="00093686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93686" w:rsidRPr="00F5171C" w:rsidRDefault="00093686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Мухторов А.Г.</w:t>
            </w:r>
          </w:p>
          <w:p w:rsidR="00093686" w:rsidRPr="00F5171C" w:rsidRDefault="001F5ED0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УИН: 14104860008700093484</w:t>
            </w:r>
          </w:p>
        </w:tc>
        <w:tc>
          <w:tcPr>
            <w:tcW w:w="1865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790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093686" w:rsidRPr="00F5171C" w:rsidRDefault="001F5ED0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093686" w:rsidRPr="00F5171C" w:rsidRDefault="00093686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5A39" w:rsidRPr="00F5171C" w:rsidTr="00F5171C">
        <w:trPr>
          <w:trHeight w:val="2439"/>
        </w:trPr>
        <w:tc>
          <w:tcPr>
            <w:tcW w:w="2051" w:type="dxa"/>
            <w:vMerge w:val="restart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</w:t>
            </w: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D55A39" w:rsidRPr="00F5171C" w:rsidRDefault="00D55A39" w:rsidP="00F51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Cs/>
                <w:sz w:val="24"/>
                <w:szCs w:val="24"/>
              </w:rPr>
              <w:t>Мамедова Асмар Низами кызы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14104860008700093662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F5171C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21.02.2019г.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15, ст. 32 Федерального Закона № 52-ФЗ от 30.03.1999г. «О санитарно-эпидемиологическом благополучии населения»; ст. 20, ст. 22 Федерального Закона от 02.01.2000г. № 29-ФЗ «О качестве и безопасности пищевых продуктов», п.п. 1.5, 2.1.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правила». п. 1.4, п. 14.1. СП 2.3.6.1066-01.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55A39" w:rsidRPr="00F5171C" w:rsidTr="00F5171C">
        <w:trPr>
          <w:trHeight w:val="60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D55A39" w:rsidRPr="00F5171C" w:rsidRDefault="00D55A39" w:rsidP="00F51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Cs/>
                <w:sz w:val="24"/>
                <w:szCs w:val="24"/>
              </w:rPr>
              <w:t>ООО «САРХАН»</w:t>
            </w:r>
          </w:p>
          <w:p w:rsidR="00D55A39" w:rsidRPr="00F5171C" w:rsidRDefault="00D55A39" w:rsidP="00F51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14104860008700093670</w:t>
            </w:r>
          </w:p>
        </w:tc>
        <w:tc>
          <w:tcPr>
            <w:tcW w:w="1865" w:type="dxa"/>
            <w:shd w:val="clear" w:color="auto" w:fill="auto"/>
          </w:tcPr>
          <w:p w:rsidR="00F5171C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21.02.2019г.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15, ст. 32 Федерального Закона № 52-ФЗ от 30.03.1999г. «О санитарно-эпидемиологическом благополучии населения»; ст. 20, ст. 22 Федерального Закона от 02.01.2000г. № 29-ФЗ «О качестве и безопасности пищевых продуктов», п.п. 1.5, 2.1.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правила». п. 1.4, п. 14.1. СП 2.3.6.1066-01. «Санитарно-эпидемиологические требования к организациям торговли и обороту в них продовольственного сырья и пищевых </w:t>
            </w:r>
            <w:r w:rsidRPr="00F517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продуктов»</w:t>
            </w:r>
          </w:p>
        </w:tc>
        <w:tc>
          <w:tcPr>
            <w:tcW w:w="1978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12 000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 w:val="restart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F5171C">
              <w:rPr>
                <w:sz w:val="24"/>
                <w:szCs w:val="24"/>
                <w:lang w:val="ru-RU"/>
              </w:rPr>
              <w:t>Кужбалова Нина Леонидовна</w:t>
            </w:r>
          </w:p>
          <w:p w:rsidR="00D55A39" w:rsidRPr="00F5171C" w:rsidRDefault="00D55A39" w:rsidP="00F5171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F5171C">
              <w:rPr>
                <w:sz w:val="24"/>
                <w:szCs w:val="24"/>
                <w:lang w:val="ru-RU"/>
              </w:rPr>
              <w:t>УИН 14104860008700093689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bookmarkStart w:id="0" w:name="_GoBack"/>
            <w:bookmarkEnd w:id="0"/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14.16 ч.2.1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Продажа алкогольной продукции несовершеннолетнему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F5171C">
              <w:rPr>
                <w:sz w:val="24"/>
                <w:szCs w:val="24"/>
                <w:lang w:val="ru-RU"/>
              </w:rPr>
              <w:t>Романовская Екатерина Сергеевна</w:t>
            </w:r>
          </w:p>
          <w:p w:rsidR="00D55A39" w:rsidRPr="00F5171C" w:rsidRDefault="00D55A39" w:rsidP="00F5171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F5171C">
              <w:rPr>
                <w:sz w:val="24"/>
                <w:szCs w:val="24"/>
                <w:lang w:val="ru-RU"/>
              </w:rPr>
              <w:t>УИН 14104860008700093654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6.24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Курение табака вне мест, установленных для этих целей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39" w:rsidRPr="00F5171C" w:rsidRDefault="00D55A39" w:rsidP="00F5171C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 w:val="restart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Гениевский Руслан Александрович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№43</w:t>
            </w:r>
          </w:p>
          <w:p w:rsidR="00D55A39" w:rsidRPr="00F5171C" w:rsidRDefault="00D55A39" w:rsidP="00F5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22.02.2019 г.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п. 5 ст. 16 ТР ТС 021/2011"О безопасности пищевой продукции", ст. 22 Федерального закона от 30 марта 1999 г. №52-ФЗ "О санитарно-эпидемиологическом благополучии населения".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Гениевский Руслан Александрович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п. 5 ст. 15 Федерального закона от 30 марта 1999 г. №52-ФЗ "О санитарно-эпидемиологическом благополучии населения", Технического регламента Таможенного союза 021/2011 «О безопасности пищевой продукции» (ТРТС 021/2011); ТР ЕАС 044/2017 «О безопасности упакованной питьевой воды, включая природную минеральную воду»; СанПиН 2.1.4.1116-02 «Питьевая вода. Гигиенические требования к качеству воды, расфасованной в емкости. Контроль качества»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Гениевский Руслан Александрович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 1 ст. 14.46.2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п.1 ст. 10 ТР ТС 021/2011 "Технический регламент Таможенного союза "О безопасности пищевой продукции" (Утвержден Решением Комиссии Таможенного союза от 09.12.2011 № 880)".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ООО «Манго»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 xml:space="preserve">302н от 12.04.2011 года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</w:t>
            </w: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(обследования)» (приложение 3), ст.11, 34 Федерального закона от 30 марта 1999 г. №52-ФЗ "О санитарно-эпидемиологическом благополучии населения".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 w:val="restart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Нягани и Октябрьском районе</w:t>
            </w: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ООО «Манго»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22.02.2019 г. №40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п.5 ст. 15, ст. 24 Федерального закона от 30 марта 1999 г. №52-ФЗ "О санитарно-эпидемиологическом благополучии населения", ст. 14 Техническим регламентом Таможенного союза 021/2011 «О безопасности пищевой продукции» (ТРТС 021/2011); ТР ЕАС 044/2017 «О безопасности упакованной питьевой воды, включая природную минеральную воду», п. 10.2.10, п. 10.2.3., СанПиН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Гениевский Руслан Александрович</w:t>
            </w:r>
          </w:p>
        </w:tc>
        <w:tc>
          <w:tcPr>
            <w:tcW w:w="1865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  <w:tc>
          <w:tcPr>
            <w:tcW w:w="179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п.5 ст. 15 Федерального закона от 30 марта 1999 г. №52-ФЗ "О санитарно-эпидемиологическом благополучии населения", Технического регламента Таможенного союза 021/2011 «О безопасности пищевой продукции» (ТРТС 021/2011); ТР ЕАС 044/2017 «О безопасности упакованной питьевой воды, включая природную минеральную воду»; СанПиН 2.1.4.1116-02 «Питьевая вода. Гигиенические требования к качеству воды, расфасованной в емкости. Контроль качества»</w:t>
            </w:r>
          </w:p>
        </w:tc>
        <w:tc>
          <w:tcPr>
            <w:tcW w:w="1978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Гениевский Руслан Александрович</w:t>
            </w:r>
          </w:p>
        </w:tc>
        <w:tc>
          <w:tcPr>
            <w:tcW w:w="1865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  <w:tc>
          <w:tcPr>
            <w:tcW w:w="179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 1 ст. 14.46.2</w:t>
            </w:r>
          </w:p>
        </w:tc>
        <w:tc>
          <w:tcPr>
            <w:tcW w:w="4381" w:type="dxa"/>
            <w:shd w:val="clear" w:color="auto" w:fill="auto"/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 xml:space="preserve">п.1 ст. 10 ТР ТС 021/2011 "Технический регламент Таможенного союза "О безопасности пищевой продукции" (Утвержден Решением Комиссии </w:t>
            </w: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 от 09.12.2011 № 880)".</w:t>
            </w:r>
          </w:p>
        </w:tc>
        <w:tc>
          <w:tcPr>
            <w:tcW w:w="1978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ООО «Манго»</w:t>
            </w:r>
          </w:p>
        </w:tc>
        <w:tc>
          <w:tcPr>
            <w:tcW w:w="1865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  <w:tc>
          <w:tcPr>
            <w:tcW w:w="179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302н от 12.04.2011 года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 (приложение 3), ст.11, 34 Федерального закона от 30 марта 1999 г. №52-ФЗ "О санитарно-эпидемиологическом благополучии населения".</w:t>
            </w:r>
          </w:p>
        </w:tc>
        <w:tc>
          <w:tcPr>
            <w:tcW w:w="1978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55A39" w:rsidRPr="00F5171C" w:rsidTr="00F5171C">
        <w:trPr>
          <w:trHeight w:val="132"/>
        </w:trPr>
        <w:tc>
          <w:tcPr>
            <w:tcW w:w="2051" w:type="dxa"/>
            <w:vMerge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55A39" w:rsidRPr="00F5171C" w:rsidRDefault="00D55A39" w:rsidP="00D5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ООО «Манго»</w:t>
            </w:r>
          </w:p>
        </w:tc>
        <w:tc>
          <w:tcPr>
            <w:tcW w:w="1865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  <w:tc>
          <w:tcPr>
            <w:tcW w:w="1790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shd w:val="clear" w:color="auto" w:fill="auto"/>
          </w:tcPr>
          <w:p w:rsidR="00D55A39" w:rsidRPr="00F5171C" w:rsidRDefault="00D55A39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п.5 ст. 15, ст. 24 Федерального закона от 30 марта 1999 г. №52-ФЗ "О санитарно-эпидемиологическом благополучии населения", ст. 14 Техническим регламентом Таможенного союза 021/2011 «О безопасности пищевой продукции» (ТРТС 021/2011); ТР ЕАС 044/2017 «О безопасности упакованной питьевой воды, включая природную минеральную воду», п. 10.2.10, п. 10.2.3., СанПиН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1978" w:type="dxa"/>
            <w:shd w:val="clear" w:color="auto" w:fill="auto"/>
          </w:tcPr>
          <w:p w:rsidR="00D55A39" w:rsidRPr="00F5171C" w:rsidRDefault="00D55A39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F5171C" w:rsidRPr="00F5171C" w:rsidTr="00F5171C">
        <w:trPr>
          <w:trHeight w:val="993"/>
        </w:trPr>
        <w:tc>
          <w:tcPr>
            <w:tcW w:w="2051" w:type="dxa"/>
            <w:vMerge w:val="restart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ИП Рагимов Вагиф Алескер оглы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14104860008700093158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Кыдыршаева Назира Кыдышаевна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14104860008700093145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ИП Иванов Михаил Юрьевич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14104860008700093093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Любый Владимир Анатольевич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14104860008700093395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Левадский Руслан Владимирович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14104860008700093417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Лежнев Михаил Анатольевич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14104860008700093492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Кучай Елена Александровна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14104860008700093506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Коновалова Галина Васильевна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14104860008700093514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Мацвей Галина Борисовна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14104860008700093522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Понькина Ольга Александровна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14104860008700093530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от 20.02.2019 г.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 w:val="restart"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</w:t>
            </w: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Нефтеюганске, Нефтеюганском районе и г. Пыть-Яхе</w:t>
            </w: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Промышленникова Елена Михайловна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14104860008700093638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№77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ст.14.53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Молодченков Максим Сергеевич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14104860008700089460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Куликов Дмитрий Владимирович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14104860008700089266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Сорокина Марина Юрьевна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14104860008700089258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Киселев Иван Александрович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14104860008700089312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Машарипова Насибахон Ибадуллаевна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14104860008700089246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Кувыков Денис Олегович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14104860008700091279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Шорохова Екатерина Даниловна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14104860008700089231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Примаченко Николай Михайлович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14104860008700091252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Абдуллин Ахмет Ахатович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14104860008700091260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 xml:space="preserve">Болатукаева Маржанат </w:t>
            </w: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Абдулвагабовна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14104860008700091341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№28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Ст.14.15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правил продажи отдельных </w:t>
            </w: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видов товаров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Недбайло Наталья Николаевна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14104860008700091414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 ст.14.53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Продажа несовершеннолетнему табачной продукции или табачных изделий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Литвак Марина Анатольевна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14104860008700092984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Избасаров Радик Салимович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14104860008700091228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Назмутдинов Василь Фоатович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14104860008700091104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Дьяченко Артем Сергеевич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14104860008700091325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Мирзаева Лафарет Атахан кызы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14104860008700091678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Ч.3 ст.14.53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Продажа несовершеннолетнему табачной продукции или табачных изделий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Усмонова Наргиза Насимовна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УИН 14104860008700091215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ст.14.53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Герман Виктор Васильевич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14104860008700091007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№23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установленного </w:t>
            </w: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F5171C" w:rsidRPr="00F5171C" w:rsidTr="00F5171C">
        <w:trPr>
          <w:trHeight w:val="213"/>
        </w:trPr>
        <w:tc>
          <w:tcPr>
            <w:tcW w:w="2051" w:type="dxa"/>
            <w:vMerge/>
            <w:tcBorders>
              <w:right w:val="single" w:sz="4" w:space="0" w:color="auto"/>
            </w:tcBorders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Коннов Денис Викторович</w:t>
            </w:r>
          </w:p>
        </w:tc>
        <w:tc>
          <w:tcPr>
            <w:tcW w:w="1865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</w:t>
            </w:r>
          </w:p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19.02.19</w:t>
            </w:r>
          </w:p>
        </w:tc>
        <w:tc>
          <w:tcPr>
            <w:tcW w:w="1790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F5171C" w:rsidRPr="00F5171C" w:rsidRDefault="00F5171C" w:rsidP="00F517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F5171C" w:rsidRPr="00F5171C" w:rsidRDefault="00F5171C" w:rsidP="00F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B0" w:rsidRDefault="003015B0" w:rsidP="004A2472">
      <w:pPr>
        <w:spacing w:after="0" w:line="240" w:lineRule="auto"/>
      </w:pPr>
      <w:r>
        <w:separator/>
      </w:r>
    </w:p>
  </w:endnote>
  <w:endnote w:type="continuationSeparator" w:id="0">
    <w:p w:rsidR="003015B0" w:rsidRDefault="003015B0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B0" w:rsidRDefault="003015B0" w:rsidP="004A2472">
      <w:pPr>
        <w:spacing w:after="0" w:line="240" w:lineRule="auto"/>
      </w:pPr>
      <w:r>
        <w:separator/>
      </w:r>
    </w:p>
  </w:footnote>
  <w:footnote w:type="continuationSeparator" w:id="0">
    <w:p w:rsidR="003015B0" w:rsidRDefault="003015B0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684"/>
    <w:rsid w:val="000D2C61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1F82"/>
    <w:rsid w:val="00CD2879"/>
    <w:rsid w:val="00CD2E24"/>
    <w:rsid w:val="00CD345D"/>
    <w:rsid w:val="00CD37A5"/>
    <w:rsid w:val="00CD384A"/>
    <w:rsid w:val="00CD47E0"/>
    <w:rsid w:val="00CD4A6A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5F91"/>
    <w:rsid w:val="00DE60E9"/>
    <w:rsid w:val="00DE6144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7B9C-D29D-481C-BBDC-942A1BE0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30121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248</cp:revision>
  <cp:lastPrinted>2015-01-23T10:04:00Z</cp:lastPrinted>
  <dcterms:created xsi:type="dcterms:W3CDTF">2015-07-06T06:25:00Z</dcterms:created>
  <dcterms:modified xsi:type="dcterms:W3CDTF">2019-02-22T11:37:00Z</dcterms:modified>
</cp:coreProperties>
</file>